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B5E20"/>
          <w:sz w:val="32"/>
        </w:rPr>
        <w:t>PlainComply: AI-Readiness Checklist</w:t>
      </w:r>
    </w:p>
    <w:p>
      <w:pPr>
        <w:jc w:val="center"/>
      </w:pPr>
      <w:r>
        <w:rPr>
          <w:i/>
          <w:sz w:val="22"/>
        </w:rPr>
        <w:t>12 questions that decide whether you are ready for a customer AI questionnaire</w:t>
      </w:r>
    </w:p>
    <w:p>
      <w:pPr/>
      <w:r>
        <w:rPr>
          <w:i/>
        </w:rPr>
        <w:t>Score yourself: Yes = 1, Partially = 0.5, No = 0. Add them up at the end.</w:t>
      </w:r>
    </w:p>
    <w:p>
      <w:pPr>
        <w:spacing w:before="160"/>
      </w:pPr>
      <w:r>
        <w:rPr>
          <w:b/>
        </w:rPr>
        <w:t>1. Can you name every AI tool your company uses?</w:t>
      </w:r>
    </w:p>
    <w:p>
      <w:r>
        <w:rPr>
          <w:sz w:val="20"/>
        </w:rPr>
        <w:t xml:space="preserve">     [ ] Yes    [ ] Partially    [ ] No</w:t>
      </w:r>
    </w:p>
    <w:p>
      <w:r>
        <w:rPr>
          <w:i/>
          <w:color w:val="555555"/>
          <w:sz w:val="20"/>
        </w:rPr>
        <w:t>Include free tools, browser extensions, and features inside software you already pay for (CRM summaries, email drafting, call scoring). If you cannot list them, you cannot govern them.</w:t>
      </w:r>
    </w:p>
    <w:p>
      <w:pPr>
        <w:spacing w:before="160"/>
      </w:pPr>
      <w:r>
        <w:rPr>
          <w:b/>
        </w:rPr>
        <w:t>2. Do you know what data each AI tool receives?</w:t>
      </w:r>
    </w:p>
    <w:p>
      <w:r>
        <w:rPr>
          <w:sz w:val="20"/>
        </w:rPr>
        <w:t xml:space="preserve">     [ ] Yes    [ ] Partially    [ ] No</w:t>
      </w:r>
    </w:p>
    <w:p>
      <w:r>
        <w:rPr>
          <w:i/>
          <w:color w:val="555555"/>
          <w:sz w:val="20"/>
        </w:rPr>
        <w:t>Customer names, emails, contracts, financials: map what goes where. A tool that only sees public marketing copy is a different risk than one that sees client data.</w:t>
      </w:r>
    </w:p>
    <w:p>
      <w:pPr>
        <w:spacing w:before="160"/>
      </w:pPr>
      <w:r>
        <w:rPr>
          <w:b/>
        </w:rPr>
        <w:t>3. Is there a written rule for which AI tools employees may use?</w:t>
      </w:r>
    </w:p>
    <w:p>
      <w:r>
        <w:rPr>
          <w:sz w:val="20"/>
        </w:rPr>
        <w:t xml:space="preserve">     [ ] Yes    [ ] Partially    [ ] No</w:t>
      </w:r>
    </w:p>
    <w:p>
      <w:r>
        <w:rPr>
          <w:i/>
          <w:color w:val="555555"/>
          <w:sz w:val="20"/>
        </w:rPr>
        <w:t>Verbal permission is not a policy. One page that names approved tools and bans the rest will do.</w:t>
      </w:r>
    </w:p>
    <w:p>
      <w:pPr>
        <w:spacing w:before="160"/>
      </w:pPr>
      <w:r>
        <w:rPr>
          <w:b/>
        </w:rPr>
        <w:t>4. Do employees know not to paste client data into public chatbots?</w:t>
      </w:r>
    </w:p>
    <w:p>
      <w:r>
        <w:rPr>
          <w:sz w:val="20"/>
        </w:rPr>
        <w:t xml:space="preserve">     [ ] Yes    [ ] Partially    [ ] No</w:t>
      </w:r>
    </w:p>
    <w:p>
      <w:r>
        <w:rPr>
          <w:i/>
          <w:color w:val="555555"/>
          <w:sz w:val="20"/>
        </w:rPr>
        <w:t>This is the most common AI incident at small companies. If you have not said it explicitly, assume it is happening.</w:t>
      </w:r>
    </w:p>
    <w:p>
      <w:pPr>
        <w:spacing w:before="160"/>
      </w:pPr>
      <w:r>
        <w:rPr>
          <w:b/>
        </w:rPr>
        <w:t>5. Can you say whether each AI tool was built by you or bought from a vendor?</w:t>
      </w:r>
    </w:p>
    <w:p>
      <w:r>
        <w:rPr>
          <w:sz w:val="20"/>
        </w:rPr>
        <w:t xml:space="preserve">     [ ] Yes    [ ] Partially    [ ] No</w:t>
      </w:r>
    </w:p>
    <w:p>
      <w:r>
        <w:rPr>
          <w:i/>
          <w:color w:val="555555"/>
          <w:sz w:val="20"/>
        </w:rPr>
        <w:t>Buyers and regulators ask this first. Using someone else's system (the common case) comes with different duties than building your own.</w:t>
      </w:r>
    </w:p>
    <w:p>
      <w:pPr>
        <w:spacing w:before="160"/>
      </w:pPr>
      <w:r>
        <w:rPr>
          <w:b/>
        </w:rPr>
        <w:t>6. Do your vendor contracts say who owns the data you put into their AI features?</w:t>
      </w:r>
    </w:p>
    <w:p>
      <w:r>
        <w:rPr>
          <w:sz w:val="20"/>
        </w:rPr>
        <w:t xml:space="preserve">     [ ] Yes    [ ] Partially    [ ] No</w:t>
      </w:r>
    </w:p>
    <w:p>
      <w:r>
        <w:rPr>
          <w:i/>
          <w:color w:val="555555"/>
          <w:sz w:val="20"/>
        </w:rPr>
        <w:t>Check the AI or data-processing addendum. If the contract is silent, you do not know.</w:t>
      </w:r>
    </w:p>
    <w:p>
      <w:pPr>
        <w:spacing w:before="160"/>
      </w:pPr>
      <w:r>
        <w:rPr>
          <w:b/>
        </w:rPr>
        <w:t>7. If a customer sent you a 40-question AI survey today, could you answer it this week?</w:t>
      </w:r>
    </w:p>
    <w:p>
      <w:r>
        <w:rPr>
          <w:sz w:val="20"/>
        </w:rPr>
        <w:t xml:space="preserve">     [ ] Yes    [ ] Partially    [ ] No</w:t>
      </w:r>
    </w:p>
    <w:p>
      <w:r>
        <w:rPr>
          <w:i/>
          <w:color w:val="555555"/>
          <w:sz w:val="20"/>
        </w:rPr>
        <w:t>Most vendors now send these down their supply chains. Scrambling for answers under a deadline is how mistakes happen.</w:t>
      </w:r>
    </w:p>
    <w:p>
      <w:pPr>
        <w:spacing w:before="160"/>
      </w:pPr>
      <w:r>
        <w:rPr>
          <w:b/>
        </w:rPr>
        <w:t>8. Do you disclose AI use to customers where it matters?</w:t>
      </w:r>
    </w:p>
    <w:p>
      <w:r>
        <w:rPr>
          <w:sz w:val="20"/>
        </w:rPr>
        <w:t xml:space="preserve">     [ ] Yes    [ ] Partially    [ ] No</w:t>
      </w:r>
    </w:p>
    <w:p>
      <w:r>
        <w:rPr>
          <w:i/>
          <w:color w:val="555555"/>
          <w:sz w:val="20"/>
        </w:rPr>
        <w:t>Chatbots, phone agents, and automated decisions generally need disclosure. Check what your state requires.</w:t>
      </w:r>
    </w:p>
    <w:p>
      <w:pPr>
        <w:spacing w:before="160"/>
      </w:pPr>
      <w:r>
        <w:rPr>
          <w:b/>
        </w:rPr>
        <w:t>9. Is AI output reviewed by a human before it reaches a customer?</w:t>
      </w:r>
    </w:p>
    <w:p>
      <w:r>
        <w:rPr>
          <w:sz w:val="20"/>
        </w:rPr>
        <w:t xml:space="preserve">     [ ] Yes    [ ] Partially    [ ] No</w:t>
      </w:r>
    </w:p>
    <w:p>
      <w:r>
        <w:rPr>
          <w:i/>
          <w:color w:val="555555"/>
          <w:sz w:val="20"/>
        </w:rPr>
        <w:t>Quotes, emails, reports: someone should own the final result, because the AI will not take responsibility for errors.</w:t>
      </w:r>
    </w:p>
    <w:p>
      <w:pPr>
        <w:spacing w:before="160"/>
      </w:pPr>
      <w:r>
        <w:rPr>
          <w:b/>
        </w:rPr>
        <w:t>10. Do you know what you would do if an AI tool made a biased or wrong decision about a person?</w:t>
      </w:r>
    </w:p>
    <w:p>
      <w:r>
        <w:rPr>
          <w:sz w:val="20"/>
        </w:rPr>
        <w:t xml:space="preserve">     [ ] Yes    [ ] Partially    [ ] No</w:t>
      </w:r>
    </w:p>
    <w:p>
      <w:r>
        <w:rPr>
          <w:i/>
          <w:color w:val="555555"/>
          <w:sz w:val="20"/>
        </w:rPr>
        <w:t>Hiring, credit, eligibility: have a named contact and a process before you need one.</w:t>
      </w:r>
    </w:p>
    <w:p>
      <w:pPr>
        <w:spacing w:before="160"/>
      </w:pPr>
      <w:r>
        <w:rPr>
          <w:b/>
        </w:rPr>
        <w:t>11. Have you trained employees on your AI rules in the last 12 months?</w:t>
      </w:r>
    </w:p>
    <w:p>
      <w:r>
        <w:rPr>
          <w:sz w:val="20"/>
        </w:rPr>
        <w:t xml:space="preserve">     [ ] Yes    [ ] Partially    [ ] No</w:t>
      </w:r>
    </w:p>
    <w:p>
      <w:r>
        <w:rPr>
          <w:i/>
          <w:color w:val="555555"/>
          <w:sz w:val="20"/>
        </w:rPr>
        <w:t>A policy nobody has read is decoration. Thirty minutes, once a year, with a sign-off sheet.</w:t>
      </w:r>
    </w:p>
    <w:p>
      <w:pPr>
        <w:spacing w:before="160"/>
      </w:pPr>
      <w:r>
        <w:rPr>
          <w:b/>
        </w:rPr>
        <w:t>12. Do you review your AI tool list at least once a year?</w:t>
      </w:r>
    </w:p>
    <w:p>
      <w:r>
        <w:rPr>
          <w:sz w:val="20"/>
        </w:rPr>
        <w:t xml:space="preserve">     [ ] Yes    [ ] Partially    [ ] No</w:t>
      </w:r>
    </w:p>
    <w:p>
      <w:r>
        <w:rPr>
          <w:i/>
          <w:color w:val="555555"/>
          <w:sz w:val="20"/>
        </w:rPr>
        <w:t>Tools change, vendors add AI features silently, and the law moves. An annual review keeps the list honest.</w:t>
      </w:r>
    </w:p>
    <w:p/>
    <w:p>
      <w:r>
        <w:rPr>
          <w:b/>
        </w:rPr>
        <w:t xml:space="preserve">Your score: ___ / 12. </w:t>
      </w:r>
      <w:r>
        <w:t>10-12: ready. 6-9: close, but a questionnaire will find the gaps. Below 6: start with the AI Use Policy Template in the PlainComply SMB AI Compliance Kit (plaincomply.com).</w:t>
      </w:r>
    </w:p>
    <w:p>
      <w:r>
        <w:rPr>
          <w:i/>
          <w:color w:val="888888"/>
          <w:sz w:val="18"/>
        </w:rPr>
        <w:t>Not legal advice. PlainComply provides templates and guidance, not legal counsel.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